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-068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Anbau von Klassen- und Förderräumen sowie die Sanierung des Bestandsgebäudes der Regionalen Schule Waren West - Los 13: Baureinigung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Los 13: Baureinigung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